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4C1828">
        <w:rPr>
          <w:b/>
          <w:noProof/>
          <w:sz w:val="36"/>
          <w:szCs w:val="28"/>
        </w:rPr>
        <w:t>OT-01A/2025-26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12799E">
        <w:rPr>
          <w:rFonts w:ascii="Arial" w:hAnsi="Arial" w:cs="Arial"/>
          <w:b/>
          <w:color w:val="FF0000"/>
          <w:sz w:val="36"/>
          <w:szCs w:val="36"/>
        </w:rPr>
        <w:t>11KV Vacuum Interrupter (SBR00010)</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4C1828">
        <w:rPr>
          <w:b/>
          <w:noProof/>
          <w:color w:val="FF0000"/>
          <w:sz w:val="28"/>
          <w:szCs w:val="28"/>
          <w:u w:val="single"/>
        </w:rPr>
        <w:t>OT-01A/2025-26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960CD7">
        <w:rPr>
          <w:b/>
        </w:rPr>
        <w:t>04.07.2025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TENDERS :             </w:t>
      </w:r>
      <w:r w:rsidRPr="0034032A">
        <w:rPr>
          <w:b/>
        </w:rPr>
        <w:t xml:space="preserve"> </w:t>
      </w:r>
      <w:r>
        <w:rPr>
          <w:b/>
        </w:rPr>
        <w:t xml:space="preserve"> </w:t>
      </w:r>
      <w:r w:rsidR="00960CD7">
        <w:rPr>
          <w:b/>
        </w:rPr>
        <w:t>04.07.2025</w:t>
      </w:r>
      <w:r>
        <w:rPr>
          <w:b/>
        </w:rPr>
        <w:t xml:space="preserve"> </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Cheque drawn in favour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Liquid Assets/Solvency certificate for not less than 50% of the Bid value issued not earlier than Six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4C1828">
        <w:rPr>
          <w:b/>
          <w:noProof/>
          <w:color w:val="FF0000"/>
          <w:sz w:val="28"/>
          <w:szCs w:val="28"/>
          <w:u w:val="single"/>
        </w:rPr>
        <w:t>OT-01A/2025-26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2F4EC6">
        <w:rPr>
          <w:rFonts w:ascii="Arial" w:hAnsi="Arial" w:cs="Arial"/>
          <w:b/>
          <w:color w:val="FF0000"/>
        </w:rPr>
        <w:t xml:space="preserve">Supply of </w:t>
      </w:r>
      <w:r w:rsidR="0012799E">
        <w:rPr>
          <w:rFonts w:ascii="Arial" w:hAnsi="Arial" w:cs="Arial"/>
          <w:b/>
          <w:color w:val="FF0000"/>
        </w:rPr>
        <w:t>11KV Vacuum Interrupter (SBR00010)</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Hrs on </w:t>
      </w:r>
      <w:r w:rsidR="00960CD7">
        <w:t>04.07.2025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960CD7">
        <w:rPr>
          <w:bCs w:val="0"/>
        </w:rPr>
        <w:t>04.07.2025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2F4EC6">
        <w:rPr>
          <w:color w:val="FF0000"/>
        </w:rPr>
        <w:t xml:space="preserve">Supply of </w:t>
      </w:r>
      <w:r w:rsidR="0012799E">
        <w:rPr>
          <w:color w:val="FF0000"/>
        </w:rPr>
        <w:t>11KV Vacuum Interrupter (SBR00010)</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4C1828">
        <w:rPr>
          <w:noProof/>
          <w:color w:val="FF0000"/>
          <w:u w:val="single"/>
        </w:rPr>
        <w:t>OT-01A/2025-26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960CD7">
        <w:rPr>
          <w:b/>
        </w:rPr>
        <w:t>04.07.2025</w:t>
      </w:r>
      <w:r>
        <w:rPr>
          <w:b/>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960CD7">
        <w:rPr>
          <w:b/>
        </w:rPr>
        <w:t>04.07.2025</w:t>
      </w:r>
      <w:r>
        <w:rPr>
          <w:b/>
        </w:rPr>
        <w:t xml:space="preserve"> </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AD2171">
        <w:t>2</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4C1828">
        <w:rPr>
          <w:noProof/>
          <w:color w:val="FF0000"/>
          <w:u w:val="single"/>
        </w:rPr>
        <w:t>OT-01A/2025-26</w:t>
      </w:r>
    </w:p>
    <w:p w:rsidR="00E64484" w:rsidRDefault="00E64484" w:rsidP="00583AB1">
      <w:pPr>
        <w:jc w:val="both"/>
      </w:pPr>
    </w:p>
    <w:p w:rsidR="00E64484" w:rsidRDefault="00E64484" w:rsidP="00492BCC">
      <w:pPr>
        <w:jc w:val="both"/>
      </w:pPr>
      <w:r>
        <w:t>3. Name of the Material.</w:t>
      </w:r>
      <w:r>
        <w:tab/>
      </w:r>
      <w:r>
        <w:tab/>
      </w:r>
      <w:r>
        <w:tab/>
        <w:t xml:space="preserve">: </w:t>
      </w:r>
      <w:r w:rsidR="002F4EC6">
        <w:rPr>
          <w:color w:val="FF0000"/>
        </w:rPr>
        <w:t xml:space="preserve">Supply of </w:t>
      </w:r>
      <w:r w:rsidR="0012799E">
        <w:rPr>
          <w:color w:val="FF0000"/>
        </w:rPr>
        <w:t>11KV Vacuum Interrupter (SBR00010)</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sidR="00960CD7">
        <w:rPr>
          <w:b/>
        </w:rPr>
        <w:t>04.07.2025</w:t>
      </w:r>
      <w:r>
        <w:rPr>
          <w:b/>
        </w:rPr>
        <w:t xml:space="preserve"> </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960CD7">
        <w:rPr>
          <w:b/>
        </w:rPr>
        <w:t>04.07.2025</w:t>
      </w:r>
      <w:r>
        <w:rPr>
          <w:b/>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4C1828">
        <w:rPr>
          <w:noProof/>
          <w:color w:val="FF0000"/>
          <w:sz w:val="22"/>
          <w:u w:val="single"/>
        </w:rPr>
        <w:t>OT-01A/2025-26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960CD7">
        <w:rPr>
          <w:rFonts w:ascii="Times New Roman" w:hAnsi="Times New Roman" w:cs="Times New Roman"/>
          <w:b/>
        </w:rPr>
        <w:t>04.07.2025</w:t>
      </w:r>
      <w:r w:rsidRPr="00FC5745">
        <w:rPr>
          <w:rFonts w:ascii="Times New Roman" w:hAnsi="Times New Roman" w:cs="Times New Roman"/>
          <w:b/>
        </w:rPr>
        <w:t xml:space="preserve"> at 14:00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960CD7">
        <w:rPr>
          <w:rFonts w:ascii="Times New Roman" w:hAnsi="Times New Roman" w:cs="Times New Roman"/>
          <w:b/>
        </w:rPr>
        <w:t>04.07.2025</w:t>
      </w:r>
      <w:r w:rsidRPr="00FC5745">
        <w:rPr>
          <w:rFonts w:ascii="Times New Roman" w:hAnsi="Times New Roman" w:cs="Times New Roman"/>
          <w:b/>
        </w:rPr>
        <w:t xml:space="preserve"> at 15:00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smartTag w:uri="urn:schemas-microsoft-com:office:smarttags" w:element="place">
        <w:smartTag w:uri="urn:schemas-microsoft-com:office:smarttags" w:element="PlaceName">
          <w:r>
            <w:rPr>
              <w:rFonts w:ascii="Times New Roman" w:hAnsi="Times New Roman" w:cs="Times New Roman"/>
            </w:rPr>
            <w:t>Secunderabad</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2F4EC6">
        <w:rPr>
          <w:rFonts w:ascii="Arial" w:hAnsi="Arial" w:cs="Arial"/>
          <w:color w:val="FF0000"/>
        </w:rPr>
        <w:t xml:space="preserve">Supply of </w:t>
      </w:r>
      <w:r w:rsidR="0012799E">
        <w:rPr>
          <w:rFonts w:ascii="Arial" w:hAnsi="Arial" w:cs="Arial"/>
          <w:color w:val="FF0000"/>
        </w:rPr>
        <w:t>11KV Vacuum Interrupter (SBR00010)</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E64484" w:rsidRDefault="00E64484" w:rsidP="007B7D45">
      <w:pPr>
        <w:ind w:left="360" w:hanging="360"/>
        <w:jc w:val="both"/>
      </w:pPr>
      <w:r>
        <w:t>.</w:t>
      </w: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color w:val="FF0000"/>
          <w:sz w:val="20"/>
          <w:szCs w:val="20"/>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4C1828">
        <w:rPr>
          <w:b/>
          <w:color w:val="FF0000"/>
          <w:sz w:val="20"/>
          <w:szCs w:val="20"/>
          <w:u w:val="single"/>
        </w:rPr>
        <w:t>OT-01A/2025-26</w:t>
      </w: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
        <w:gridCol w:w="1114"/>
        <w:gridCol w:w="4374"/>
        <w:gridCol w:w="861"/>
        <w:gridCol w:w="608"/>
        <w:gridCol w:w="1517"/>
      </w:tblGrid>
      <w:tr w:rsidR="00C648F5" w:rsidRPr="00EA1C1C" w:rsidTr="00BB0E76">
        <w:trPr>
          <w:trHeight w:val="300"/>
        </w:trPr>
        <w:tc>
          <w:tcPr>
            <w:tcW w:w="480" w:type="dxa"/>
            <w:vMerge w:val="restart"/>
            <w:shd w:val="clear" w:color="auto" w:fill="auto"/>
            <w:noWrap/>
            <w:vAlign w:val="center"/>
            <w:hideMark/>
          </w:tcPr>
          <w:p w:rsidR="00C648F5"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w:t>
            </w:r>
            <w:r>
              <w:rPr>
                <w:rFonts w:ascii="Calibri" w:hAnsi="Calibri" w:cs="Calibri"/>
                <w:b/>
                <w:bCs/>
                <w:color w:val="000000"/>
                <w:sz w:val="22"/>
                <w:szCs w:val="22"/>
                <w:lang w:bidi="te-IN"/>
              </w:rPr>
              <w:t>l.</w:t>
            </w:r>
          </w:p>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No</w:t>
            </w:r>
          </w:p>
        </w:tc>
        <w:tc>
          <w:tcPr>
            <w:tcW w:w="1114"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SAP No.</w:t>
            </w:r>
          </w:p>
        </w:tc>
        <w:tc>
          <w:tcPr>
            <w:tcW w:w="4374"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Full Description as per Prot wing proposed</w:t>
            </w:r>
          </w:p>
        </w:tc>
        <w:tc>
          <w:tcPr>
            <w:tcW w:w="861"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Tender Qty</w:t>
            </w:r>
          </w:p>
        </w:tc>
        <w:tc>
          <w:tcPr>
            <w:tcW w:w="608"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Unit</w:t>
            </w:r>
          </w:p>
        </w:tc>
        <w:tc>
          <w:tcPr>
            <w:tcW w:w="1517"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Quoted rate (with/without GST)</w:t>
            </w:r>
          </w:p>
        </w:tc>
      </w:tr>
      <w:tr w:rsidR="00C648F5" w:rsidRPr="00EA1C1C" w:rsidTr="00BB0E76">
        <w:trPr>
          <w:trHeight w:val="290"/>
        </w:trPr>
        <w:tc>
          <w:tcPr>
            <w:tcW w:w="480"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11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437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861"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608"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517" w:type="dxa"/>
            <w:vMerge/>
            <w:vAlign w:val="center"/>
            <w:hideMark/>
          </w:tcPr>
          <w:p w:rsidR="00C648F5" w:rsidRPr="00EA1C1C" w:rsidRDefault="00C648F5" w:rsidP="00EA1C1C">
            <w:pPr>
              <w:rPr>
                <w:rFonts w:ascii="Calibri" w:hAnsi="Calibri" w:cs="Calibri"/>
                <w:b/>
                <w:bCs/>
                <w:color w:val="000000"/>
                <w:sz w:val="22"/>
                <w:szCs w:val="22"/>
                <w:lang w:bidi="te-IN"/>
              </w:rPr>
            </w:pPr>
          </w:p>
        </w:tc>
      </w:tr>
      <w:tr w:rsidR="00C648F5" w:rsidRPr="00EA1C1C" w:rsidTr="00BB0E76">
        <w:trPr>
          <w:trHeight w:val="1500"/>
        </w:trPr>
        <w:tc>
          <w:tcPr>
            <w:tcW w:w="480" w:type="dxa"/>
            <w:shd w:val="clear" w:color="auto" w:fill="auto"/>
            <w:noWrap/>
            <w:vAlign w:val="center"/>
            <w:hideMark/>
          </w:tcPr>
          <w:p w:rsidR="00C648F5" w:rsidRPr="00EA1C1C" w:rsidRDefault="00C648F5" w:rsidP="00EA1C1C">
            <w:pPr>
              <w:jc w:val="right"/>
              <w:rPr>
                <w:rFonts w:ascii="Calibri" w:hAnsi="Calibri" w:cs="Calibri"/>
                <w:color w:val="000000"/>
                <w:sz w:val="22"/>
                <w:szCs w:val="22"/>
                <w:lang w:bidi="te-IN"/>
              </w:rPr>
            </w:pPr>
            <w:r w:rsidRPr="00EA1C1C">
              <w:rPr>
                <w:rFonts w:ascii="Calibri" w:hAnsi="Calibri" w:cs="Calibri"/>
                <w:color w:val="000000"/>
                <w:sz w:val="22"/>
                <w:szCs w:val="22"/>
                <w:lang w:bidi="te-IN"/>
              </w:rPr>
              <w:t>1</w:t>
            </w:r>
          </w:p>
        </w:tc>
        <w:tc>
          <w:tcPr>
            <w:tcW w:w="1114" w:type="dxa"/>
            <w:shd w:val="clear" w:color="auto" w:fill="auto"/>
            <w:noWrap/>
            <w:vAlign w:val="center"/>
            <w:hideMark/>
          </w:tcPr>
          <w:p w:rsidR="00C648F5" w:rsidRDefault="00C648F5">
            <w:pPr>
              <w:jc w:val="right"/>
              <w:rPr>
                <w:rFonts w:ascii="Calibri" w:hAnsi="Calibri" w:cs="Calibri"/>
                <w:color w:val="000000"/>
                <w:sz w:val="22"/>
                <w:szCs w:val="22"/>
              </w:rPr>
            </w:pPr>
            <w:r>
              <w:rPr>
                <w:rFonts w:ascii="Calibri" w:hAnsi="Calibri" w:cs="Calibri"/>
                <w:color w:val="000000"/>
                <w:sz w:val="22"/>
                <w:szCs w:val="22"/>
              </w:rPr>
              <w:t>SBR00010</w:t>
            </w:r>
          </w:p>
        </w:tc>
        <w:tc>
          <w:tcPr>
            <w:tcW w:w="4374" w:type="dxa"/>
            <w:shd w:val="clear" w:color="auto" w:fill="auto"/>
            <w:vAlign w:val="center"/>
            <w:hideMark/>
          </w:tcPr>
          <w:p w:rsidR="00C648F5" w:rsidRDefault="00C648F5">
            <w:pPr>
              <w:rPr>
                <w:rFonts w:ascii="Calibri" w:hAnsi="Calibri" w:cs="Calibri"/>
                <w:color w:val="000000"/>
                <w:sz w:val="22"/>
                <w:szCs w:val="22"/>
              </w:rPr>
            </w:pPr>
            <w:r>
              <w:rPr>
                <w:rFonts w:ascii="Calibri" w:hAnsi="Calibri" w:cs="Calibri"/>
                <w:color w:val="000000"/>
                <w:sz w:val="22"/>
                <w:szCs w:val="22"/>
              </w:rPr>
              <w:t xml:space="preserve">11KV Vacuum Interrupter of reputed make already issuing in </w:t>
            </w:r>
            <w:r w:rsidR="00096611">
              <w:rPr>
                <w:rFonts w:ascii="Calibri" w:hAnsi="Calibri" w:cs="Calibri"/>
                <w:color w:val="000000"/>
                <w:sz w:val="22"/>
                <w:szCs w:val="22"/>
              </w:rPr>
              <w:t>TGSPDCL</w:t>
            </w:r>
            <w:r>
              <w:rPr>
                <w:rFonts w:ascii="Calibri" w:hAnsi="Calibri" w:cs="Calibri"/>
                <w:color w:val="000000"/>
                <w:sz w:val="22"/>
                <w:szCs w:val="22"/>
              </w:rPr>
              <w:t xml:space="preserve">/APCPDCL, </w:t>
            </w:r>
            <w:r>
              <w:rPr>
                <w:rFonts w:ascii="Calibri" w:hAnsi="Calibri" w:cs="Calibri"/>
                <w:b/>
                <w:bCs/>
                <w:color w:val="000000"/>
                <w:sz w:val="22"/>
                <w:szCs w:val="22"/>
              </w:rPr>
              <w:t>Internal Threading</w:t>
            </w:r>
            <w:r>
              <w:rPr>
                <w:rFonts w:ascii="Calibri" w:hAnsi="Calibri" w:cs="Calibri"/>
                <w:color w:val="000000"/>
                <w:sz w:val="22"/>
                <w:szCs w:val="22"/>
              </w:rPr>
              <w:t>, 12KV, 26.3KA/3 Sec, 1250Amps suitable for various makes of VCBs i.e., CGL, Megawin, Easun, System Control, BHEL, Stelmc, Jyothi, A-Bond, Andrewyle, Kirloskar etc..</w:t>
            </w:r>
          </w:p>
        </w:tc>
        <w:tc>
          <w:tcPr>
            <w:tcW w:w="861" w:type="dxa"/>
            <w:shd w:val="clear" w:color="auto" w:fill="auto"/>
            <w:noWrap/>
            <w:vAlign w:val="center"/>
            <w:hideMark/>
          </w:tcPr>
          <w:p w:rsidR="00C648F5" w:rsidRDefault="0012799E" w:rsidP="00393CD0">
            <w:pPr>
              <w:jc w:val="center"/>
              <w:rPr>
                <w:rFonts w:ascii="Calibri" w:hAnsi="Calibri" w:cs="Calibri"/>
                <w:color w:val="000000"/>
                <w:sz w:val="22"/>
                <w:szCs w:val="22"/>
              </w:rPr>
            </w:pPr>
            <w:r>
              <w:rPr>
                <w:rFonts w:ascii="Calibri" w:hAnsi="Calibri" w:cs="Calibri"/>
                <w:color w:val="000000"/>
                <w:sz w:val="22"/>
                <w:szCs w:val="22"/>
              </w:rPr>
              <w:t>30</w:t>
            </w:r>
          </w:p>
        </w:tc>
        <w:tc>
          <w:tcPr>
            <w:tcW w:w="608" w:type="dxa"/>
            <w:shd w:val="clear" w:color="auto" w:fill="auto"/>
            <w:noWrap/>
            <w:vAlign w:val="center"/>
            <w:hideMark/>
          </w:tcPr>
          <w:p w:rsidR="00C648F5" w:rsidRDefault="00C648F5">
            <w:pPr>
              <w:rPr>
                <w:rFonts w:ascii="Calibri" w:hAnsi="Calibri" w:cs="Calibri"/>
                <w:color w:val="000000"/>
                <w:sz w:val="22"/>
                <w:szCs w:val="22"/>
              </w:rPr>
            </w:pPr>
            <w:r>
              <w:rPr>
                <w:rFonts w:ascii="Calibri" w:hAnsi="Calibri" w:cs="Calibri"/>
                <w:color w:val="000000"/>
                <w:sz w:val="22"/>
                <w:szCs w:val="22"/>
              </w:rPr>
              <w:t>EA</w:t>
            </w:r>
          </w:p>
        </w:tc>
        <w:tc>
          <w:tcPr>
            <w:tcW w:w="1517" w:type="dxa"/>
            <w:shd w:val="clear" w:color="auto" w:fill="auto"/>
            <w:noWrap/>
            <w:vAlign w:val="center"/>
            <w:hideMark/>
          </w:tcPr>
          <w:p w:rsidR="00C648F5" w:rsidRPr="00EA1C1C" w:rsidRDefault="00C648F5" w:rsidP="00EA1C1C">
            <w:pPr>
              <w:jc w:val="right"/>
              <w:rPr>
                <w:rFonts w:ascii="Calibri" w:hAnsi="Calibri" w:cs="Calibri"/>
                <w:b/>
                <w:bCs/>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9"/>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0"/>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347" w:rsidRDefault="00757347" w:rsidP="00A83E02">
      <w:r>
        <w:separator/>
      </w:r>
    </w:p>
  </w:endnote>
  <w:endnote w:type="continuationSeparator" w:id="1">
    <w:p w:rsidR="00757347" w:rsidRDefault="00757347"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CB" w:rsidRDefault="00FD2347" w:rsidP="00D24B0D">
    <w:pPr>
      <w:pStyle w:val="Footer"/>
      <w:jc w:val="center"/>
    </w:pPr>
    <w:fldSimple w:instr=" PAGE   \* MERGEFORMAT ">
      <w:r w:rsidR="00757347">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CB" w:rsidRDefault="00FD2347" w:rsidP="00D24B0D">
    <w:pPr>
      <w:pStyle w:val="Footer"/>
      <w:jc w:val="center"/>
    </w:pPr>
    <w:fldSimple w:instr=" PAGE   \* MERGEFORMAT ">
      <w:r w:rsidR="00930BC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347" w:rsidRDefault="00757347" w:rsidP="00A83E02">
      <w:r>
        <w:separator/>
      </w:r>
    </w:p>
  </w:footnote>
  <w:footnote w:type="continuationSeparator" w:id="1">
    <w:p w:rsidR="00757347" w:rsidRDefault="00757347"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407D"/>
    <w:rsid w:val="000B468F"/>
    <w:rsid w:val="000B4B97"/>
    <w:rsid w:val="000B4D0F"/>
    <w:rsid w:val="000C0B7C"/>
    <w:rsid w:val="000C1CEC"/>
    <w:rsid w:val="000C2755"/>
    <w:rsid w:val="000D1D6B"/>
    <w:rsid w:val="000D4E20"/>
    <w:rsid w:val="000E5899"/>
    <w:rsid w:val="000E60A3"/>
    <w:rsid w:val="000E62DC"/>
    <w:rsid w:val="000F0D02"/>
    <w:rsid w:val="000F4944"/>
    <w:rsid w:val="00107557"/>
    <w:rsid w:val="00107E3E"/>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54A8"/>
    <w:rsid w:val="001C7B1D"/>
    <w:rsid w:val="001D1112"/>
    <w:rsid w:val="001D1E56"/>
    <w:rsid w:val="001D3F68"/>
    <w:rsid w:val="001E262E"/>
    <w:rsid w:val="001E303E"/>
    <w:rsid w:val="001F028D"/>
    <w:rsid w:val="001F066B"/>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624A"/>
    <w:rsid w:val="00296757"/>
    <w:rsid w:val="0029746F"/>
    <w:rsid w:val="00297825"/>
    <w:rsid w:val="002A00CA"/>
    <w:rsid w:val="002A01CE"/>
    <w:rsid w:val="002A4B8D"/>
    <w:rsid w:val="002A4C16"/>
    <w:rsid w:val="002B05F6"/>
    <w:rsid w:val="002B2086"/>
    <w:rsid w:val="002B58D2"/>
    <w:rsid w:val="002C2666"/>
    <w:rsid w:val="002C3166"/>
    <w:rsid w:val="002C4BF8"/>
    <w:rsid w:val="002C5100"/>
    <w:rsid w:val="002C67CA"/>
    <w:rsid w:val="002D1D30"/>
    <w:rsid w:val="002E1CDD"/>
    <w:rsid w:val="002E68EB"/>
    <w:rsid w:val="002E7BDC"/>
    <w:rsid w:val="002F4EC6"/>
    <w:rsid w:val="003073F4"/>
    <w:rsid w:val="00315855"/>
    <w:rsid w:val="00315B52"/>
    <w:rsid w:val="00321C6B"/>
    <w:rsid w:val="00325243"/>
    <w:rsid w:val="00334FDC"/>
    <w:rsid w:val="003352D2"/>
    <w:rsid w:val="003373D4"/>
    <w:rsid w:val="0034032A"/>
    <w:rsid w:val="00342284"/>
    <w:rsid w:val="003671F4"/>
    <w:rsid w:val="00382E54"/>
    <w:rsid w:val="00383009"/>
    <w:rsid w:val="003855EB"/>
    <w:rsid w:val="003868F3"/>
    <w:rsid w:val="00391AE6"/>
    <w:rsid w:val="003931F7"/>
    <w:rsid w:val="00393CD0"/>
    <w:rsid w:val="003A1260"/>
    <w:rsid w:val="003A3A7C"/>
    <w:rsid w:val="003A3FB2"/>
    <w:rsid w:val="003A71AC"/>
    <w:rsid w:val="003B6D2A"/>
    <w:rsid w:val="003C1B82"/>
    <w:rsid w:val="003C334F"/>
    <w:rsid w:val="003D0262"/>
    <w:rsid w:val="003D357D"/>
    <w:rsid w:val="003D6E71"/>
    <w:rsid w:val="003E0CB0"/>
    <w:rsid w:val="003F0DB2"/>
    <w:rsid w:val="003F2982"/>
    <w:rsid w:val="003F3AFC"/>
    <w:rsid w:val="00415A58"/>
    <w:rsid w:val="004271D2"/>
    <w:rsid w:val="004274AC"/>
    <w:rsid w:val="00430D1C"/>
    <w:rsid w:val="004352DD"/>
    <w:rsid w:val="004406B4"/>
    <w:rsid w:val="0044581F"/>
    <w:rsid w:val="00453C71"/>
    <w:rsid w:val="004700F7"/>
    <w:rsid w:val="00470C0F"/>
    <w:rsid w:val="004716B5"/>
    <w:rsid w:val="00476914"/>
    <w:rsid w:val="00480241"/>
    <w:rsid w:val="00486393"/>
    <w:rsid w:val="00487CB9"/>
    <w:rsid w:val="00490196"/>
    <w:rsid w:val="00492BCC"/>
    <w:rsid w:val="004A41B5"/>
    <w:rsid w:val="004A47BF"/>
    <w:rsid w:val="004B2F82"/>
    <w:rsid w:val="004B7EDC"/>
    <w:rsid w:val="004C1828"/>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25332"/>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E2156"/>
    <w:rsid w:val="005F568A"/>
    <w:rsid w:val="005F64CC"/>
    <w:rsid w:val="005F7CD3"/>
    <w:rsid w:val="00603F6E"/>
    <w:rsid w:val="006042AD"/>
    <w:rsid w:val="00606FAD"/>
    <w:rsid w:val="00610E2F"/>
    <w:rsid w:val="00611040"/>
    <w:rsid w:val="0061605E"/>
    <w:rsid w:val="00617708"/>
    <w:rsid w:val="00623286"/>
    <w:rsid w:val="00637D13"/>
    <w:rsid w:val="00641D50"/>
    <w:rsid w:val="00653219"/>
    <w:rsid w:val="00662779"/>
    <w:rsid w:val="006657B4"/>
    <w:rsid w:val="00665DD4"/>
    <w:rsid w:val="00666C52"/>
    <w:rsid w:val="0067053C"/>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30EC2"/>
    <w:rsid w:val="00732AFF"/>
    <w:rsid w:val="00737C25"/>
    <w:rsid w:val="007406FB"/>
    <w:rsid w:val="00740FEA"/>
    <w:rsid w:val="00741022"/>
    <w:rsid w:val="00742EC7"/>
    <w:rsid w:val="007438B4"/>
    <w:rsid w:val="00744AE4"/>
    <w:rsid w:val="00752AC3"/>
    <w:rsid w:val="00753461"/>
    <w:rsid w:val="00757347"/>
    <w:rsid w:val="007708DE"/>
    <w:rsid w:val="00783D50"/>
    <w:rsid w:val="00786B6F"/>
    <w:rsid w:val="00787512"/>
    <w:rsid w:val="00792679"/>
    <w:rsid w:val="007A3510"/>
    <w:rsid w:val="007B1CD8"/>
    <w:rsid w:val="007B5BD0"/>
    <w:rsid w:val="007B7D45"/>
    <w:rsid w:val="007C1552"/>
    <w:rsid w:val="007C3ED8"/>
    <w:rsid w:val="007C66FC"/>
    <w:rsid w:val="007D35B1"/>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2E04"/>
    <w:rsid w:val="008A5F7A"/>
    <w:rsid w:val="008B716A"/>
    <w:rsid w:val="008D0170"/>
    <w:rsid w:val="008D36E2"/>
    <w:rsid w:val="008E14E2"/>
    <w:rsid w:val="008E3DDA"/>
    <w:rsid w:val="008E5F9D"/>
    <w:rsid w:val="008F6C73"/>
    <w:rsid w:val="009032E5"/>
    <w:rsid w:val="0090458E"/>
    <w:rsid w:val="00905C5A"/>
    <w:rsid w:val="00907A5C"/>
    <w:rsid w:val="00914D46"/>
    <w:rsid w:val="00915440"/>
    <w:rsid w:val="00917BBC"/>
    <w:rsid w:val="00930BCB"/>
    <w:rsid w:val="00945D28"/>
    <w:rsid w:val="00947BEC"/>
    <w:rsid w:val="00953C53"/>
    <w:rsid w:val="00960CD7"/>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BED"/>
    <w:rsid w:val="009A138B"/>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4DD5"/>
    <w:rsid w:val="00AA0283"/>
    <w:rsid w:val="00AA39B5"/>
    <w:rsid w:val="00AA644A"/>
    <w:rsid w:val="00AB0F81"/>
    <w:rsid w:val="00AB67FA"/>
    <w:rsid w:val="00AC606A"/>
    <w:rsid w:val="00AD2171"/>
    <w:rsid w:val="00AE11AD"/>
    <w:rsid w:val="00AE35D7"/>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4E0E"/>
    <w:rsid w:val="00B549B6"/>
    <w:rsid w:val="00B627AD"/>
    <w:rsid w:val="00B6294D"/>
    <w:rsid w:val="00B64327"/>
    <w:rsid w:val="00B6448E"/>
    <w:rsid w:val="00B76C95"/>
    <w:rsid w:val="00B77425"/>
    <w:rsid w:val="00B80FB0"/>
    <w:rsid w:val="00B9334F"/>
    <w:rsid w:val="00BA7003"/>
    <w:rsid w:val="00BB0E76"/>
    <w:rsid w:val="00BC05E4"/>
    <w:rsid w:val="00BC76AC"/>
    <w:rsid w:val="00BD1065"/>
    <w:rsid w:val="00BD3DA6"/>
    <w:rsid w:val="00BE4F99"/>
    <w:rsid w:val="00BF1CF6"/>
    <w:rsid w:val="00BF2C31"/>
    <w:rsid w:val="00C00714"/>
    <w:rsid w:val="00C0314F"/>
    <w:rsid w:val="00C03436"/>
    <w:rsid w:val="00C03455"/>
    <w:rsid w:val="00C063C9"/>
    <w:rsid w:val="00C14CA5"/>
    <w:rsid w:val="00C2645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404B"/>
    <w:rsid w:val="00CD0A4B"/>
    <w:rsid w:val="00CF12CE"/>
    <w:rsid w:val="00CF59C2"/>
    <w:rsid w:val="00D023CF"/>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5C20"/>
    <w:rsid w:val="00DF0FAA"/>
    <w:rsid w:val="00E05CC4"/>
    <w:rsid w:val="00E11EB9"/>
    <w:rsid w:val="00E131DB"/>
    <w:rsid w:val="00E138E1"/>
    <w:rsid w:val="00E15004"/>
    <w:rsid w:val="00E27F80"/>
    <w:rsid w:val="00E315A0"/>
    <w:rsid w:val="00E31D8C"/>
    <w:rsid w:val="00E338CC"/>
    <w:rsid w:val="00E34AFF"/>
    <w:rsid w:val="00E35169"/>
    <w:rsid w:val="00E41F13"/>
    <w:rsid w:val="00E43165"/>
    <w:rsid w:val="00E5196C"/>
    <w:rsid w:val="00E519ED"/>
    <w:rsid w:val="00E557A3"/>
    <w:rsid w:val="00E575C7"/>
    <w:rsid w:val="00E630C1"/>
    <w:rsid w:val="00E64484"/>
    <w:rsid w:val="00E653CD"/>
    <w:rsid w:val="00E7043D"/>
    <w:rsid w:val="00E71C33"/>
    <w:rsid w:val="00E72EDE"/>
    <w:rsid w:val="00E75663"/>
    <w:rsid w:val="00E77E9C"/>
    <w:rsid w:val="00E77F87"/>
    <w:rsid w:val="00E83C3D"/>
    <w:rsid w:val="00E938DF"/>
    <w:rsid w:val="00E95FA8"/>
    <w:rsid w:val="00EA0E3A"/>
    <w:rsid w:val="00EA1C1C"/>
    <w:rsid w:val="00EC5570"/>
    <w:rsid w:val="00ED00BC"/>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41733"/>
    <w:rsid w:val="00F42CF3"/>
    <w:rsid w:val="00F54464"/>
    <w:rsid w:val="00F56247"/>
    <w:rsid w:val="00F63658"/>
    <w:rsid w:val="00F642D9"/>
    <w:rsid w:val="00F7041F"/>
    <w:rsid w:val="00F724E0"/>
    <w:rsid w:val="00F74CBC"/>
    <w:rsid w:val="00F76C1F"/>
    <w:rsid w:val="00F9790E"/>
    <w:rsid w:val="00FA67F0"/>
    <w:rsid w:val="00FB3EE9"/>
    <w:rsid w:val="00FC5745"/>
    <w:rsid w:val="00FD15BA"/>
    <w:rsid w:val="00FD1E74"/>
    <w:rsid w:val="00FD2347"/>
    <w:rsid w:val="00FD4EC4"/>
    <w:rsid w:val="00FD639A"/>
    <w:rsid w:val="00FE0CD9"/>
    <w:rsid w:val="00FE1D7A"/>
    <w:rsid w:val="00FE5629"/>
    <w:rsid w:val="00FF2A13"/>
    <w:rsid w:val="00FF3E43"/>
    <w:rsid w:val="00FF6C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5977</Words>
  <Characters>34069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CPDCL</Company>
  <LinksUpToDate>false</LinksUpToDate>
  <CharactersWithSpaces>39967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7</cp:revision>
  <cp:lastPrinted>2025-06-23T10:13:00Z</cp:lastPrinted>
  <dcterms:created xsi:type="dcterms:W3CDTF">2025-04-26T07:16:00Z</dcterms:created>
  <dcterms:modified xsi:type="dcterms:W3CDTF">2025-06-27T08:28:00Z</dcterms:modified>
</cp:coreProperties>
</file>